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67E3" w:rsidRDefault="00C235C2" w:rsidP="00C235C2">
      <w:pPr>
        <w:jc w:val="center"/>
      </w:pPr>
      <w:r>
        <w:rPr>
          <w:noProof/>
        </w:rPr>
        <w:drawing>
          <wp:inline distT="0" distB="0" distL="0" distR="0">
            <wp:extent cx="3289300" cy="2131116"/>
            <wp:effectExtent l="0" t="0" r="0" b="2540"/>
            <wp:docPr id="149232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32105" name="Picture 14923210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489" cy="213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5C2" w:rsidRDefault="00C235C2" w:rsidP="00C235C2">
      <w:pPr>
        <w:jc w:val="center"/>
      </w:pPr>
    </w:p>
    <w:p w:rsidR="00C235C2" w:rsidRPr="00C235C2" w:rsidRDefault="00C235C2" w:rsidP="00C235C2">
      <w:pPr>
        <w:jc w:val="center"/>
        <w:rPr>
          <w:sz w:val="32"/>
          <w:szCs w:val="32"/>
        </w:rPr>
      </w:pPr>
      <w:r w:rsidRPr="00C235C2">
        <w:rPr>
          <w:sz w:val="32"/>
          <w:szCs w:val="32"/>
        </w:rPr>
        <w:t>Accessibility Statement</w:t>
      </w:r>
    </w:p>
    <w:p w:rsidR="00C235C2" w:rsidRPr="00C235C2" w:rsidRDefault="00C235C2" w:rsidP="00C235C2">
      <w:pPr>
        <w:jc w:val="center"/>
        <w:rPr>
          <w:sz w:val="32"/>
          <w:szCs w:val="32"/>
        </w:rPr>
      </w:pPr>
      <w:r w:rsidRPr="00C235C2">
        <w:rPr>
          <w:sz w:val="32"/>
          <w:szCs w:val="32"/>
        </w:rPr>
        <w:t>29/09/2026</w:t>
      </w:r>
    </w:p>
    <w:p w:rsidR="00C235C2" w:rsidRPr="00C235C2" w:rsidRDefault="00C235C2" w:rsidP="00C235C2">
      <w:pPr>
        <w:jc w:val="center"/>
        <w:rPr>
          <w:sz w:val="32"/>
          <w:szCs w:val="32"/>
        </w:rPr>
      </w:pPr>
    </w:p>
    <w:p w:rsidR="00C235C2" w:rsidRPr="00C235C2" w:rsidRDefault="00C235C2" w:rsidP="00C235C2">
      <w:pPr>
        <w:rPr>
          <w:sz w:val="32"/>
          <w:szCs w:val="32"/>
        </w:rPr>
      </w:pPr>
      <w:r w:rsidRPr="00C235C2">
        <w:rPr>
          <w:sz w:val="32"/>
          <w:szCs w:val="32"/>
        </w:rPr>
        <w:t>The slope at the entrance to the venue is ste</w:t>
      </w:r>
      <w:r>
        <w:rPr>
          <w:sz w:val="32"/>
          <w:szCs w:val="32"/>
        </w:rPr>
        <w:t>e</w:t>
      </w:r>
      <w:r w:rsidRPr="00C235C2">
        <w:rPr>
          <w:sz w:val="32"/>
          <w:szCs w:val="32"/>
        </w:rPr>
        <w:t>per than the 1:12 gradient required.</w:t>
      </w:r>
    </w:p>
    <w:p w:rsidR="00C235C2" w:rsidRDefault="00C235C2" w:rsidP="00C235C2">
      <w:pPr>
        <w:rPr>
          <w:sz w:val="32"/>
          <w:szCs w:val="32"/>
        </w:rPr>
      </w:pPr>
      <w:r w:rsidRPr="00C235C2">
        <w:rPr>
          <w:sz w:val="32"/>
          <w:szCs w:val="32"/>
        </w:rPr>
        <w:t>This is due to the design of the building</w:t>
      </w:r>
      <w:r>
        <w:rPr>
          <w:sz w:val="32"/>
          <w:szCs w:val="32"/>
        </w:rPr>
        <w:t>’s entranceway</w:t>
      </w:r>
      <w:r w:rsidRPr="00C235C2">
        <w:rPr>
          <w:sz w:val="32"/>
          <w:szCs w:val="32"/>
        </w:rPr>
        <w:t xml:space="preserve"> put</w:t>
      </w:r>
      <w:r>
        <w:rPr>
          <w:sz w:val="32"/>
          <w:szCs w:val="32"/>
        </w:rPr>
        <w:t xml:space="preserve"> </w:t>
      </w:r>
      <w:r w:rsidRPr="00C235C2">
        <w:rPr>
          <w:sz w:val="32"/>
          <w:szCs w:val="32"/>
        </w:rPr>
        <w:t>in place by our landlords.</w:t>
      </w:r>
    </w:p>
    <w:p w:rsidR="00920DA5" w:rsidRPr="00C235C2" w:rsidRDefault="00920DA5" w:rsidP="00C235C2">
      <w:pPr>
        <w:rPr>
          <w:sz w:val="32"/>
          <w:szCs w:val="32"/>
        </w:rPr>
      </w:pPr>
    </w:p>
    <w:p w:rsidR="00C235C2" w:rsidRDefault="00C235C2" w:rsidP="00C235C2">
      <w:pPr>
        <w:rPr>
          <w:sz w:val="32"/>
          <w:szCs w:val="32"/>
        </w:rPr>
      </w:pPr>
      <w:r w:rsidRPr="00C235C2">
        <w:rPr>
          <w:sz w:val="32"/>
          <w:szCs w:val="32"/>
        </w:rPr>
        <w:t xml:space="preserve">We are working to create a more accessible gradient; </w:t>
      </w:r>
      <w:r w:rsidR="00920DA5" w:rsidRPr="00C235C2">
        <w:rPr>
          <w:sz w:val="32"/>
          <w:szCs w:val="32"/>
        </w:rPr>
        <w:t>however,</w:t>
      </w:r>
      <w:r w:rsidRPr="00C235C2">
        <w:rPr>
          <w:sz w:val="32"/>
          <w:szCs w:val="32"/>
        </w:rPr>
        <w:t xml:space="preserve"> this is costly for us as a small venue</w:t>
      </w:r>
      <w:r>
        <w:rPr>
          <w:sz w:val="32"/>
          <w:szCs w:val="32"/>
        </w:rPr>
        <w:t xml:space="preserve"> and will not be complete before the end of 2026.</w:t>
      </w:r>
    </w:p>
    <w:p w:rsidR="00C235C2" w:rsidRDefault="00C235C2" w:rsidP="00C235C2">
      <w:pPr>
        <w:rPr>
          <w:sz w:val="32"/>
          <w:szCs w:val="32"/>
        </w:rPr>
      </w:pPr>
    </w:p>
    <w:p w:rsidR="00C235C2" w:rsidRDefault="00C235C2" w:rsidP="00C235C2">
      <w:pPr>
        <w:rPr>
          <w:sz w:val="32"/>
          <w:szCs w:val="32"/>
        </w:rPr>
      </w:pPr>
      <w:r>
        <w:rPr>
          <w:sz w:val="32"/>
          <w:szCs w:val="32"/>
        </w:rPr>
        <w:t>Alternative step-free and less steep access can be found via the entrance at the back of the venue. Please ask a member of staff to radio the Duty Venue Manager who can assist you with accessing the venue this way.</w:t>
      </w:r>
    </w:p>
    <w:p w:rsidR="00C235C2" w:rsidRDefault="00C235C2" w:rsidP="00C235C2">
      <w:pPr>
        <w:rPr>
          <w:sz w:val="32"/>
          <w:szCs w:val="32"/>
        </w:rPr>
      </w:pPr>
    </w:p>
    <w:p w:rsidR="00C235C2" w:rsidRDefault="00C235C2" w:rsidP="00C235C2">
      <w:pPr>
        <w:rPr>
          <w:sz w:val="32"/>
          <w:szCs w:val="32"/>
        </w:rPr>
      </w:pPr>
      <w:r>
        <w:rPr>
          <w:sz w:val="32"/>
          <w:szCs w:val="32"/>
        </w:rPr>
        <w:t>We apologise for any inconvenience caused.</w:t>
      </w:r>
    </w:p>
    <w:p w:rsidR="00C235C2" w:rsidRDefault="00C235C2" w:rsidP="00C235C2">
      <w:pPr>
        <w:rPr>
          <w:sz w:val="32"/>
          <w:szCs w:val="32"/>
        </w:rPr>
      </w:pPr>
    </w:p>
    <w:p w:rsidR="00C235C2" w:rsidRPr="00C235C2" w:rsidRDefault="00C235C2" w:rsidP="00C235C2">
      <w:pPr>
        <w:rPr>
          <w:sz w:val="32"/>
          <w:szCs w:val="32"/>
        </w:rPr>
      </w:pPr>
      <w:r>
        <w:rPr>
          <w:sz w:val="32"/>
          <w:szCs w:val="32"/>
        </w:rPr>
        <w:t xml:space="preserve">For more information please email </w:t>
      </w:r>
      <w:hyperlink r:id="rId5" w:history="1">
        <w:r w:rsidRPr="00B05128">
          <w:rPr>
            <w:rStyle w:val="Hyperlink"/>
            <w:sz w:val="32"/>
            <w:szCs w:val="32"/>
          </w:rPr>
          <w:t>accessibility@locobristol.com</w:t>
        </w:r>
      </w:hyperlink>
      <w:r>
        <w:rPr>
          <w:sz w:val="32"/>
          <w:szCs w:val="32"/>
        </w:rPr>
        <w:t xml:space="preserve"> or call  0117</w:t>
      </w:r>
      <w:r w:rsidR="00920DA5">
        <w:rPr>
          <w:sz w:val="32"/>
          <w:szCs w:val="32"/>
        </w:rPr>
        <w:t xml:space="preserve"> 214 1079</w:t>
      </w:r>
    </w:p>
    <w:sectPr w:rsidR="00C235C2" w:rsidRPr="00C235C2" w:rsidSect="000C692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C2"/>
    <w:rsid w:val="000C6924"/>
    <w:rsid w:val="00920DA5"/>
    <w:rsid w:val="00C235C2"/>
    <w:rsid w:val="00D267E3"/>
    <w:rsid w:val="00D3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CCC887"/>
  <w15:chartTrackingRefBased/>
  <w15:docId w15:val="{CFBB1EC5-F611-6D4B-89E5-6F7A2BC4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35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ccessibility@locobristo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2026-09-29T14:03:00Z</dcterms:created>
  <dcterms:modified xsi:type="dcterms:W3CDTF">2026-09-29T14:10:00Z</dcterms:modified>
</cp:coreProperties>
</file>